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BB" w:rsidRPr="00176CBB" w:rsidRDefault="00176CBB" w:rsidP="00176CB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53E61"/>
          <w:sz w:val="30"/>
          <w:szCs w:val="30"/>
          <w:lang w:eastAsia="ru-RU"/>
        </w:rPr>
      </w:pPr>
      <w:hyperlink r:id="rId4" w:history="1">
        <w:r w:rsidRPr="00176CBB">
          <w:rPr>
            <w:rFonts w:ascii="Arial" w:eastAsia="Times New Roman" w:hAnsi="Arial" w:cs="Arial"/>
            <w:b/>
            <w:bCs/>
            <w:color w:val="59A2B1"/>
            <w:sz w:val="30"/>
            <w:lang w:eastAsia="ru-RU"/>
          </w:rPr>
          <w:t>Компьютерная зависимость</w:t>
        </w:r>
      </w:hyperlink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Arial" w:eastAsia="Times New Roman" w:hAnsi="Arial" w:cs="Arial"/>
          <w:color w:val="182F34"/>
          <w:sz w:val="28"/>
          <w:szCs w:val="28"/>
          <w:bdr w:val="none" w:sz="0" w:space="0" w:color="auto" w:frame="1"/>
          <w:lang w:eastAsia="ru-RU"/>
        </w:rPr>
        <w:t>Компьютерная зависимость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Эта новая болезнь поражает молодую часть населения, преимущественно подросткового возраста и молодых взрослых. Хоть это заболевание не имеет ничего общего с инфекцией, но распространяется по миру со скоростью эпидемии. Очень много сообщений в прессе о том, что тут и там агрессивное поведение подростка привело к трагическим последствиям. Наверное, многие помнят, как американский подросток расстрелял своих сверстников и учителей из автомата, другой пример, гибель китайской девушки, которая перед трагедией сообщила своим товарищам по игре, что очень устала.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Выводы экспертов не утешительны. Опасность стать зависимым от компьютерной игры грозит каждому, кто проводит за видеоиграми более двух часов в день. Как не попасть в рабство современной техники? Есть ли способы предотвращения или преодоления компьютерной болезни? В нашей клинике «Альтернатива» разработана комплексная программа лечения компьютерного рабства.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 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 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Как формируется зависимость?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У компьютерной зависимости те же корни, что и у игромании (лудомании). Мозг каждого человека снабжен центром удовольствия. Постоянная стимуляция этого центра у лабораторных животных приводит к тому, что они забывают обо всем на свете. Отказываясь от потребления пищи в угоду удовольствиям, лабораторные животные погибают от истощения. Компьютерная болезнь – это недуг, который формируется постепенно. Если виртуальщика оттащить от компьютера на 2 часа и более он, подобно алкоголику, страдающему от похмелья, испытывает абстинентный синдром.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Основные типы компьютерной зависимости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Зависимость от Интернета (сетеголизм)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Зависимость от компьютерных игр (кибераддикция)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Сетеголизм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 xml:space="preserve">Сетеголиками (зависимость от Интернета) проявляются бесконечным пребыванием человека в сети. Иногда они находятся в виртуальном мире по 12-14 часов в сутки, заводя виртуальные знакомства, скачивая </w:t>
      </w: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lastRenderedPageBreak/>
        <w:t>музыку, общаясь в чатах. Это неряшливые, неуравновешенные люди, которые наплевательски к близким.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Есть некоторые признаки сетеголика: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навязчивое стремление постоянно проверять электронную почту;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предвкушение следующего сеанса он-лайн;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увеличение времени, проводимого он-лайн;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увеличение количества денег, расходуемых он-лайн.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Кибераддикция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Кибераддикция (зависимость от компьютерных игр) подразделяется на группы в зависимости от характера той или иной игры: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I. Ролевые компьютерные игры (максимальный уход от реальности).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II. Неролевые компьютерные игры (стремление к достижению цели – пройти игру, азарт от достижения цели, набора очков).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Признаки компьютерной зависимости: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Значительное улучшение настроения от работы за компьютером,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Нежелание оторваться от работы или игры на компьютере,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Если Вы отрываете больного от компьютера, он испытывает раздражение, даже проявляет некоторую агрессию по отношению к Вам,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Неспособность спланировать окончание работы или игры на компьютере,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Пренебрежение домашними делами в пользу компьютера,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Пренебрежение личной гигиеной и сном в пользу компьютера,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При общении с окружающими сведение любого разговора к компьютерной тематике,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Отказ от общения с друзьями.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Физические отклонения у больного, страдающего компьютерной зависимостью: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нарушение зрения,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снижение иммунитета,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lastRenderedPageBreak/>
        <w:t>головные боли,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повышенная утомляемость,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бессонница,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боли в спине,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туннельный синдром (боли в запястье).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Диагностика компьютерной зависимости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Как при большинстве психических заболеваний, именно окружающие первыми замечают изменение характера и поведения больного. Убедить же самого игромана в том, что он болен очень сложно. Первый шаг в лечении пациента – это осознание своей патологической зависимости от компьютера. Очень важно позитивно настроить больного на визит к психотерапевту, иногда для этого может быть использован какой-либо предлог в виде психологического тестирования, профессионального ориентирования. Всю остальную работу Вы можете смело доверить профессионалу. Как правило, компьютерной зависимости подвержены люди, которые неуверенны в себе, испытывают трудности в общении, неудовлетворенность своей жизнью, имеющие низкую самооценку и комплексы. Уже после первого сеанса у психотерапевта игроман начинает более критично воспринимать свое пагубное пристрастие. Окончательно изменить себя и избавиться от компьютерной зависимости можно после курса психотерапии.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Важным этапом успешного лечения компьютерной зависимости является выявление причин, побудивших человека уйти от реальности. Основой лечения являются сеансы психотерапии. В случае обнаружения скрытой депрессии поводится лекарственное лечение. Психокоррекция проводится как индивидуально, так и в группах. В результате лечения улучшаются взаимоотношения с близкими и сверстниками, воспитываются волевые качества, повышается самооценка, формируются новые жизненные увлечения. Очень важно провести работу не только с игроманом, но и с членами его семьи. Только при их содействии результаты лечения будут прочными, а внутрисемейные отношения – гармоничными. На индивидуальных лечебных сеансах психотерапевт освобождает пациента «игрового гипноза», формирует у него безразличие к азартной игре.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b/>
          <w:bCs/>
          <w:color w:val="444444"/>
          <w:sz w:val="28"/>
          <w:lang w:eastAsia="ru-RU"/>
        </w:rPr>
        <w:t>Советы по предотвращению развития компьютерной зависимости у детей и подростков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 xml:space="preserve">Так как первопричиной ухода ребенка из реального мира является неудовлетворенность существующей действительностью, необходимо </w:t>
      </w: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lastRenderedPageBreak/>
        <w:t>в первую очередь выяснить, что же побудило ребенка уйти «в компьютер».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Неправильно критиковать ребенка, проводящего слишком много времени за компьютером.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Если вы видите у ребенка признаки компьютерной зависимости, не обостряйте ситуацию, отведите его к психотерапевту.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Можно попытаться вникнуть в суть игры, разделив интересы ребенка, это сблизит ребенка с родителями, увеличит степень доверия к ним.</w:t>
      </w:r>
    </w:p>
    <w:p w:rsidR="00176CBB" w:rsidRPr="00176CBB" w:rsidRDefault="00176CBB" w:rsidP="00176CBB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176CBB">
        <w:rPr>
          <w:rFonts w:ascii="Georgia" w:eastAsia="Times New Roman" w:hAnsi="Georgia" w:cs="Arial"/>
          <w:color w:val="444444"/>
          <w:sz w:val="28"/>
          <w:szCs w:val="28"/>
          <w:lang w:eastAsia="ru-RU"/>
        </w:rPr>
        <w:t>Рекомендуется ограничивать доступ детей к играм и фильмам, основанным на нас</w:t>
      </w:r>
    </w:p>
    <w:p w:rsidR="007E22D0" w:rsidRDefault="007E22D0"/>
    <w:sectPr w:rsidR="007E22D0" w:rsidSect="007E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CBB"/>
    <w:rsid w:val="00176CBB"/>
    <w:rsid w:val="001C500A"/>
    <w:rsid w:val="00320BF3"/>
    <w:rsid w:val="004C6518"/>
    <w:rsid w:val="007E22D0"/>
    <w:rsid w:val="00845CA1"/>
    <w:rsid w:val="00BB1B89"/>
    <w:rsid w:val="00B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D0"/>
  </w:style>
  <w:style w:type="paragraph" w:styleId="2">
    <w:name w:val="heading 2"/>
    <w:basedOn w:val="a"/>
    <w:link w:val="20"/>
    <w:uiPriority w:val="9"/>
    <w:qFormat/>
    <w:rsid w:val="00176CB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CBB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6C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6CB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6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droo.by/index.php/pedagogam/36-kompyuternaya-zavisim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2014-07-24T06:21:00Z</dcterms:created>
  <dcterms:modified xsi:type="dcterms:W3CDTF">2014-07-24T06:21:00Z</dcterms:modified>
</cp:coreProperties>
</file>